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5F" w:rsidRDefault="00B7565F">
      <w:pPr>
        <w:spacing w:after="0" w:line="276" w:lineRule="auto"/>
        <w:rPr>
          <w:sz w:val="22"/>
          <w:szCs w:val="22"/>
        </w:rPr>
      </w:pPr>
    </w:p>
    <w:p w:rsidR="00730934" w:rsidRDefault="00BE1998">
      <w:pPr>
        <w:spacing w:after="0" w:line="276" w:lineRule="auto"/>
        <w:rPr>
          <w:sz w:val="22"/>
          <w:szCs w:val="22"/>
        </w:rPr>
      </w:pPr>
      <w:r>
        <w:rPr>
          <w:sz w:val="22"/>
          <w:szCs w:val="22"/>
        </w:rPr>
        <w:t>16</w:t>
      </w:r>
      <w:r w:rsidR="00B7565F">
        <w:rPr>
          <w:sz w:val="22"/>
          <w:szCs w:val="22"/>
        </w:rPr>
        <w:t xml:space="preserve"> November 2020</w:t>
      </w:r>
    </w:p>
    <w:p w:rsidR="00730934" w:rsidRDefault="00730934">
      <w:pPr>
        <w:spacing w:after="0" w:line="276" w:lineRule="auto"/>
        <w:jc w:val="both"/>
        <w:rPr>
          <w:sz w:val="22"/>
          <w:szCs w:val="22"/>
        </w:rPr>
      </w:pPr>
    </w:p>
    <w:p w:rsidR="00730934" w:rsidRDefault="00730934">
      <w:pPr>
        <w:spacing w:after="0" w:line="276" w:lineRule="auto"/>
        <w:jc w:val="both"/>
        <w:rPr>
          <w:sz w:val="22"/>
          <w:szCs w:val="22"/>
        </w:rPr>
      </w:pPr>
    </w:p>
    <w:p w:rsidR="00730934" w:rsidRDefault="00B7565F">
      <w:pPr>
        <w:spacing w:after="0" w:line="276" w:lineRule="auto"/>
        <w:jc w:val="both"/>
        <w:rPr>
          <w:sz w:val="22"/>
          <w:szCs w:val="22"/>
        </w:rPr>
      </w:pPr>
      <w:r>
        <w:rPr>
          <w:sz w:val="22"/>
          <w:szCs w:val="22"/>
        </w:rPr>
        <w:t>Dear Parents/Carers</w:t>
      </w:r>
    </w:p>
    <w:p w:rsidR="00730934" w:rsidRDefault="00730934">
      <w:pPr>
        <w:spacing w:after="0" w:line="276" w:lineRule="auto"/>
        <w:jc w:val="both"/>
        <w:rPr>
          <w:sz w:val="22"/>
          <w:szCs w:val="22"/>
        </w:rPr>
      </w:pPr>
    </w:p>
    <w:p w:rsidR="00730934" w:rsidRDefault="00B7565F">
      <w:pPr>
        <w:spacing w:after="0" w:line="276" w:lineRule="auto"/>
        <w:jc w:val="both"/>
        <w:rPr>
          <w:sz w:val="22"/>
          <w:szCs w:val="22"/>
        </w:rPr>
      </w:pPr>
      <w:r>
        <w:rPr>
          <w:sz w:val="22"/>
          <w:szCs w:val="22"/>
        </w:rPr>
        <w:t xml:space="preserve">I am writing to inform you of a vacancy for the role of parent LEC member on our Local Education Committee. </w:t>
      </w:r>
    </w:p>
    <w:p w:rsidR="00730934" w:rsidRDefault="00730934">
      <w:pPr>
        <w:spacing w:after="0" w:line="276" w:lineRule="auto"/>
        <w:jc w:val="both"/>
        <w:rPr>
          <w:sz w:val="22"/>
          <w:szCs w:val="22"/>
        </w:rPr>
      </w:pPr>
    </w:p>
    <w:p w:rsidR="00730934" w:rsidRDefault="00B7565F">
      <w:pPr>
        <w:spacing w:after="0" w:line="276" w:lineRule="auto"/>
        <w:jc w:val="both"/>
        <w:rPr>
          <w:sz w:val="22"/>
          <w:szCs w:val="22"/>
        </w:rPr>
      </w:pPr>
      <w:r>
        <w:rPr>
          <w:b/>
          <w:sz w:val="22"/>
          <w:szCs w:val="22"/>
        </w:rPr>
        <w:t>The role of the Local Education Committee (LEC)</w:t>
      </w:r>
      <w:r>
        <w:rPr>
          <w:sz w:val="22"/>
          <w:szCs w:val="22"/>
        </w:rPr>
        <w:t xml:space="preserve"> </w:t>
      </w:r>
    </w:p>
    <w:p w:rsidR="00730934" w:rsidRDefault="00B7565F">
      <w:pPr>
        <w:spacing w:after="0" w:line="276" w:lineRule="auto"/>
        <w:jc w:val="both"/>
        <w:rPr>
          <w:sz w:val="22"/>
          <w:szCs w:val="22"/>
        </w:rPr>
      </w:pPr>
      <w:r>
        <w:rPr>
          <w:sz w:val="22"/>
          <w:szCs w:val="22"/>
        </w:rPr>
        <w:t xml:space="preserve">The LEC is responsible for providing confident and strategic leadership, and creating robust accountability, oversight and assurance with a particular focus on monitoring: </w:t>
      </w:r>
    </w:p>
    <w:p w:rsidR="00730934" w:rsidRDefault="00B7565F">
      <w:pPr>
        <w:numPr>
          <w:ilvl w:val="0"/>
          <w:numId w:val="3"/>
        </w:numPr>
        <w:pBdr>
          <w:top w:val="nil"/>
          <w:left w:val="nil"/>
          <w:bottom w:val="nil"/>
          <w:right w:val="nil"/>
          <w:between w:val="nil"/>
        </w:pBdr>
        <w:spacing w:after="0" w:line="276" w:lineRule="auto"/>
        <w:jc w:val="both"/>
        <w:rPr>
          <w:color w:val="000000"/>
          <w:sz w:val="22"/>
          <w:szCs w:val="22"/>
        </w:rPr>
      </w:pPr>
      <w:r>
        <w:rPr>
          <w:color w:val="000000"/>
          <w:sz w:val="22"/>
          <w:szCs w:val="22"/>
        </w:rPr>
        <w:t xml:space="preserve">The standards of educational performance of all pupils </w:t>
      </w:r>
    </w:p>
    <w:p w:rsidR="00730934" w:rsidRDefault="00B7565F">
      <w:pPr>
        <w:numPr>
          <w:ilvl w:val="0"/>
          <w:numId w:val="3"/>
        </w:numPr>
        <w:pBdr>
          <w:top w:val="nil"/>
          <w:left w:val="nil"/>
          <w:bottom w:val="nil"/>
          <w:right w:val="nil"/>
          <w:between w:val="nil"/>
        </w:pBdr>
        <w:spacing w:after="0" w:line="276" w:lineRule="auto"/>
        <w:jc w:val="both"/>
        <w:rPr>
          <w:color w:val="000000"/>
          <w:sz w:val="22"/>
          <w:szCs w:val="22"/>
        </w:rPr>
      </w:pPr>
      <w:r>
        <w:rPr>
          <w:color w:val="000000"/>
          <w:sz w:val="22"/>
          <w:szCs w:val="22"/>
        </w:rPr>
        <w:t xml:space="preserve">The well-being and safety of all children and adults within the school </w:t>
      </w:r>
    </w:p>
    <w:p w:rsidR="00730934" w:rsidRDefault="00B7565F">
      <w:pPr>
        <w:numPr>
          <w:ilvl w:val="0"/>
          <w:numId w:val="3"/>
        </w:numPr>
        <w:pBdr>
          <w:top w:val="nil"/>
          <w:left w:val="nil"/>
          <w:bottom w:val="nil"/>
          <w:right w:val="nil"/>
          <w:between w:val="nil"/>
        </w:pBdr>
        <w:spacing w:after="0" w:line="276" w:lineRule="auto"/>
        <w:jc w:val="both"/>
        <w:rPr>
          <w:color w:val="000000"/>
          <w:sz w:val="22"/>
          <w:szCs w:val="22"/>
        </w:rPr>
      </w:pPr>
      <w:r>
        <w:rPr>
          <w:color w:val="000000"/>
          <w:sz w:val="22"/>
          <w:szCs w:val="22"/>
        </w:rPr>
        <w:t xml:space="preserve">The school’s position and role within the local community </w:t>
      </w:r>
    </w:p>
    <w:p w:rsidR="00730934" w:rsidRDefault="00730934">
      <w:pPr>
        <w:spacing w:after="0" w:line="276" w:lineRule="auto"/>
        <w:jc w:val="both"/>
        <w:rPr>
          <w:sz w:val="22"/>
          <w:szCs w:val="22"/>
        </w:rPr>
      </w:pPr>
    </w:p>
    <w:p w:rsidR="00730934" w:rsidRDefault="00B7565F">
      <w:pPr>
        <w:spacing w:after="0" w:line="276" w:lineRule="auto"/>
        <w:jc w:val="both"/>
        <w:rPr>
          <w:sz w:val="22"/>
          <w:szCs w:val="22"/>
        </w:rPr>
      </w:pPr>
      <w:r>
        <w:rPr>
          <w:b/>
          <w:sz w:val="22"/>
          <w:szCs w:val="22"/>
        </w:rPr>
        <w:t>The role of a LEC parent member</w:t>
      </w:r>
      <w:r>
        <w:rPr>
          <w:sz w:val="22"/>
          <w:szCs w:val="22"/>
        </w:rPr>
        <w:t xml:space="preserve"> </w:t>
      </w:r>
    </w:p>
    <w:p w:rsidR="00730934" w:rsidRDefault="00B7565F">
      <w:pPr>
        <w:spacing w:after="0" w:line="276" w:lineRule="auto"/>
        <w:jc w:val="both"/>
        <w:rPr>
          <w:sz w:val="22"/>
          <w:szCs w:val="22"/>
        </w:rPr>
      </w:pPr>
      <w:r>
        <w:rPr>
          <w:sz w:val="22"/>
          <w:szCs w:val="22"/>
        </w:rPr>
        <w:t xml:space="preserve">As a parent member, </w:t>
      </w:r>
      <w:r w:rsidR="002A53F6">
        <w:rPr>
          <w:sz w:val="22"/>
          <w:szCs w:val="22"/>
        </w:rPr>
        <w:t xml:space="preserve">you </w:t>
      </w:r>
      <w:r>
        <w:rPr>
          <w:sz w:val="22"/>
          <w:szCs w:val="22"/>
        </w:rPr>
        <w:t xml:space="preserve">will work with the LEC to ensure it effectively carries out the </w:t>
      </w:r>
      <w:r w:rsidR="002A53F6">
        <w:rPr>
          <w:sz w:val="22"/>
          <w:szCs w:val="22"/>
        </w:rPr>
        <w:t>duties referred to above. You will</w:t>
      </w:r>
      <w:r>
        <w:rPr>
          <w:sz w:val="22"/>
          <w:szCs w:val="22"/>
        </w:rPr>
        <w:t xml:space="preserve"> also play a vital role in ensuring that the LEC is connected with, and is aware of the views of, parents and the local community. </w:t>
      </w:r>
    </w:p>
    <w:p w:rsidR="00730934" w:rsidRDefault="00730934">
      <w:pPr>
        <w:spacing w:after="0" w:line="276" w:lineRule="auto"/>
        <w:jc w:val="both"/>
        <w:rPr>
          <w:sz w:val="22"/>
          <w:szCs w:val="22"/>
        </w:rPr>
      </w:pPr>
    </w:p>
    <w:p w:rsidR="00730934" w:rsidRDefault="00B7565F">
      <w:pPr>
        <w:spacing w:after="0" w:line="276" w:lineRule="auto"/>
        <w:jc w:val="both"/>
        <w:rPr>
          <w:sz w:val="22"/>
          <w:szCs w:val="22"/>
        </w:rPr>
      </w:pPr>
      <w:r>
        <w:rPr>
          <w:sz w:val="22"/>
          <w:szCs w:val="22"/>
        </w:rPr>
        <w:t xml:space="preserve">To be a parent member you should have: </w:t>
      </w:r>
    </w:p>
    <w:p w:rsidR="00730934" w:rsidRDefault="00B7565F">
      <w:pPr>
        <w:numPr>
          <w:ilvl w:val="0"/>
          <w:numId w:val="1"/>
        </w:numPr>
        <w:pBdr>
          <w:top w:val="nil"/>
          <w:left w:val="nil"/>
          <w:bottom w:val="nil"/>
          <w:right w:val="nil"/>
          <w:between w:val="nil"/>
        </w:pBdr>
        <w:spacing w:after="0" w:line="276" w:lineRule="auto"/>
        <w:jc w:val="both"/>
        <w:rPr>
          <w:color w:val="000000"/>
          <w:sz w:val="22"/>
          <w:szCs w:val="22"/>
        </w:rPr>
      </w:pPr>
      <w:r>
        <w:rPr>
          <w:color w:val="000000"/>
          <w:sz w:val="22"/>
          <w:szCs w:val="22"/>
        </w:rPr>
        <w:t>A strong commitment to the role and to improving outcomes</w:t>
      </w:r>
      <w:r w:rsidR="00CF3CA0">
        <w:rPr>
          <w:color w:val="000000"/>
          <w:sz w:val="22"/>
          <w:szCs w:val="22"/>
        </w:rPr>
        <w:t xml:space="preserve"> for</w:t>
      </w:r>
      <w:r>
        <w:rPr>
          <w:color w:val="000000"/>
          <w:sz w:val="22"/>
          <w:szCs w:val="22"/>
        </w:rPr>
        <w:t xml:space="preserve"> children </w:t>
      </w:r>
    </w:p>
    <w:p w:rsidR="00730934" w:rsidRDefault="00B7565F">
      <w:pPr>
        <w:numPr>
          <w:ilvl w:val="0"/>
          <w:numId w:val="1"/>
        </w:numPr>
        <w:pBdr>
          <w:top w:val="nil"/>
          <w:left w:val="nil"/>
          <w:bottom w:val="nil"/>
          <w:right w:val="nil"/>
          <w:between w:val="nil"/>
        </w:pBdr>
        <w:spacing w:after="0" w:line="276" w:lineRule="auto"/>
        <w:jc w:val="both"/>
        <w:rPr>
          <w:color w:val="000000"/>
          <w:sz w:val="22"/>
          <w:szCs w:val="22"/>
        </w:rPr>
      </w:pPr>
      <w:r>
        <w:rPr>
          <w:color w:val="000000"/>
          <w:sz w:val="22"/>
          <w:szCs w:val="22"/>
        </w:rPr>
        <w:t xml:space="preserve">Good inter-personal skills, curiosity, and a willingness to learn and develop new skills </w:t>
      </w:r>
    </w:p>
    <w:p w:rsidR="00DA3BD9" w:rsidRDefault="00B7565F" w:rsidP="00DA3BD9">
      <w:pPr>
        <w:numPr>
          <w:ilvl w:val="0"/>
          <w:numId w:val="1"/>
        </w:numPr>
        <w:pBdr>
          <w:top w:val="nil"/>
          <w:left w:val="nil"/>
          <w:bottom w:val="nil"/>
          <w:right w:val="nil"/>
          <w:between w:val="nil"/>
        </w:pBdr>
        <w:spacing w:after="0" w:line="276" w:lineRule="auto"/>
        <w:jc w:val="both"/>
        <w:rPr>
          <w:color w:val="000000"/>
          <w:sz w:val="22"/>
          <w:szCs w:val="22"/>
        </w:rPr>
      </w:pPr>
      <w:r>
        <w:rPr>
          <w:color w:val="000000"/>
          <w:sz w:val="22"/>
          <w:szCs w:val="22"/>
        </w:rPr>
        <w:t xml:space="preserve">The specific skills required to ensure the LEC delivers effective governance </w:t>
      </w:r>
    </w:p>
    <w:p w:rsidR="007C5A14" w:rsidRPr="007C5A14" w:rsidRDefault="007C5A14" w:rsidP="007C5A14">
      <w:pPr>
        <w:pBdr>
          <w:top w:val="nil"/>
          <w:left w:val="nil"/>
          <w:bottom w:val="nil"/>
          <w:right w:val="nil"/>
          <w:between w:val="nil"/>
        </w:pBdr>
        <w:spacing w:after="0" w:line="276" w:lineRule="auto"/>
        <w:ind w:left="360"/>
        <w:jc w:val="both"/>
        <w:rPr>
          <w:color w:val="000000"/>
          <w:sz w:val="22"/>
          <w:szCs w:val="22"/>
        </w:rPr>
      </w:pPr>
    </w:p>
    <w:p w:rsidR="00730934" w:rsidRDefault="00B7565F">
      <w:pPr>
        <w:spacing w:after="0" w:line="276" w:lineRule="auto"/>
        <w:jc w:val="both"/>
        <w:rPr>
          <w:sz w:val="22"/>
          <w:szCs w:val="22"/>
        </w:rPr>
      </w:pPr>
      <w:r>
        <w:rPr>
          <w:b/>
          <w:sz w:val="22"/>
          <w:szCs w:val="22"/>
        </w:rPr>
        <w:t>Expectations of LEC members</w:t>
      </w:r>
      <w:r>
        <w:rPr>
          <w:sz w:val="22"/>
          <w:szCs w:val="22"/>
        </w:rPr>
        <w:t xml:space="preserve"> </w:t>
      </w:r>
    </w:p>
    <w:p w:rsidR="00730934" w:rsidRDefault="00B7565F">
      <w:pPr>
        <w:numPr>
          <w:ilvl w:val="0"/>
          <w:numId w:val="2"/>
        </w:numPr>
        <w:pBdr>
          <w:top w:val="nil"/>
          <w:left w:val="nil"/>
          <w:bottom w:val="nil"/>
          <w:right w:val="nil"/>
          <w:between w:val="nil"/>
        </w:pBdr>
        <w:spacing w:after="0" w:line="276" w:lineRule="auto"/>
        <w:jc w:val="both"/>
        <w:rPr>
          <w:color w:val="000000"/>
          <w:sz w:val="22"/>
          <w:szCs w:val="22"/>
        </w:rPr>
      </w:pPr>
      <w:r>
        <w:rPr>
          <w:color w:val="000000"/>
          <w:sz w:val="22"/>
          <w:szCs w:val="22"/>
        </w:rPr>
        <w:t xml:space="preserve">LECs meet termly (3 times per year, mostly of an evening) and it is important that you are able to attend these meetings so that you are up to date and able to contribute fully to discussions. </w:t>
      </w:r>
    </w:p>
    <w:p w:rsidR="00730934" w:rsidRDefault="00B7565F">
      <w:pPr>
        <w:numPr>
          <w:ilvl w:val="0"/>
          <w:numId w:val="2"/>
        </w:numPr>
        <w:pBdr>
          <w:top w:val="nil"/>
          <w:left w:val="nil"/>
          <w:bottom w:val="nil"/>
          <w:right w:val="nil"/>
          <w:between w:val="nil"/>
        </w:pBdr>
        <w:spacing w:after="0" w:line="276" w:lineRule="auto"/>
        <w:jc w:val="both"/>
        <w:rPr>
          <w:color w:val="000000"/>
          <w:sz w:val="22"/>
          <w:szCs w:val="22"/>
        </w:rPr>
      </w:pPr>
      <w:r>
        <w:rPr>
          <w:color w:val="000000"/>
          <w:sz w:val="22"/>
          <w:szCs w:val="22"/>
        </w:rPr>
        <w:t xml:space="preserve">In addition to this, you may be assigned a specific ‘link role’ dependent on your skills and you will be expected to visit the school during the day. These LEC member ‘visits’ are an important part of getting to know the school and provide first hand insight into many of the items discussed at LEC meetings. </w:t>
      </w:r>
    </w:p>
    <w:p w:rsidR="00730934" w:rsidRDefault="00B7565F">
      <w:pPr>
        <w:numPr>
          <w:ilvl w:val="0"/>
          <w:numId w:val="4"/>
        </w:numPr>
        <w:pBdr>
          <w:top w:val="nil"/>
          <w:left w:val="nil"/>
          <w:bottom w:val="nil"/>
          <w:right w:val="nil"/>
          <w:between w:val="nil"/>
        </w:pBdr>
        <w:spacing w:after="0" w:line="276" w:lineRule="auto"/>
        <w:jc w:val="both"/>
        <w:rPr>
          <w:color w:val="000000"/>
          <w:sz w:val="22"/>
          <w:szCs w:val="22"/>
        </w:rPr>
      </w:pPr>
      <w:r>
        <w:rPr>
          <w:color w:val="000000"/>
          <w:sz w:val="22"/>
          <w:szCs w:val="22"/>
        </w:rPr>
        <w:t xml:space="preserve">To carry out your role we provide appropriate induction training soon after you take up office. You can also access a wide range of training opportunities to support your development. </w:t>
      </w:r>
    </w:p>
    <w:p w:rsidR="00730934" w:rsidRDefault="00B7565F">
      <w:pPr>
        <w:numPr>
          <w:ilvl w:val="0"/>
          <w:numId w:val="4"/>
        </w:numPr>
        <w:pBdr>
          <w:top w:val="nil"/>
          <w:left w:val="nil"/>
          <w:bottom w:val="nil"/>
          <w:right w:val="nil"/>
          <w:between w:val="nil"/>
        </w:pBdr>
        <w:spacing w:after="0" w:line="276" w:lineRule="auto"/>
        <w:jc w:val="both"/>
        <w:rPr>
          <w:color w:val="000000"/>
          <w:sz w:val="22"/>
          <w:szCs w:val="22"/>
        </w:rPr>
      </w:pPr>
      <w:r>
        <w:rPr>
          <w:color w:val="000000"/>
          <w:sz w:val="22"/>
          <w:szCs w:val="22"/>
        </w:rPr>
        <w:t>You are also expected to abide by ELTs ‘Code of Conduct’ which sets out the standards of behaviour expected of all trustees and LEC mem</w:t>
      </w:r>
      <w:r w:rsidR="002A53F6">
        <w:rPr>
          <w:color w:val="000000"/>
          <w:sz w:val="22"/>
          <w:szCs w:val="22"/>
        </w:rPr>
        <w:t>bers at all times. You will</w:t>
      </w:r>
      <w:r>
        <w:rPr>
          <w:color w:val="000000"/>
          <w:sz w:val="22"/>
          <w:szCs w:val="22"/>
        </w:rPr>
        <w:t xml:space="preserve"> undertake an enhanced DBS check to confirm suitability for appointment as a</w:t>
      </w:r>
      <w:r w:rsidR="002A53F6">
        <w:rPr>
          <w:color w:val="000000"/>
          <w:sz w:val="22"/>
          <w:szCs w:val="22"/>
        </w:rPr>
        <w:t>n</w:t>
      </w:r>
      <w:r>
        <w:rPr>
          <w:color w:val="000000"/>
          <w:sz w:val="22"/>
          <w:szCs w:val="22"/>
        </w:rPr>
        <w:t xml:space="preserve"> LEC member. </w:t>
      </w:r>
    </w:p>
    <w:p w:rsidR="00CF3CA0" w:rsidRDefault="00CF3CA0" w:rsidP="00CF3CA0">
      <w:pPr>
        <w:pBdr>
          <w:top w:val="nil"/>
          <w:left w:val="nil"/>
          <w:bottom w:val="nil"/>
          <w:right w:val="nil"/>
          <w:between w:val="nil"/>
        </w:pBdr>
        <w:spacing w:after="0" w:line="276" w:lineRule="auto"/>
        <w:jc w:val="both"/>
        <w:rPr>
          <w:color w:val="000000"/>
          <w:sz w:val="22"/>
          <w:szCs w:val="22"/>
        </w:rPr>
      </w:pPr>
    </w:p>
    <w:p w:rsidR="00CF3CA0" w:rsidRDefault="00CF3CA0" w:rsidP="00CF3CA0">
      <w:pPr>
        <w:pBdr>
          <w:top w:val="nil"/>
          <w:left w:val="nil"/>
          <w:bottom w:val="nil"/>
          <w:right w:val="nil"/>
          <w:between w:val="nil"/>
        </w:pBdr>
        <w:spacing w:after="0" w:line="276" w:lineRule="auto"/>
        <w:jc w:val="both"/>
        <w:rPr>
          <w:color w:val="000000"/>
          <w:sz w:val="22"/>
          <w:szCs w:val="22"/>
        </w:rPr>
      </w:pPr>
    </w:p>
    <w:p w:rsidR="00CF3CA0" w:rsidRDefault="00CF3CA0" w:rsidP="00CF3CA0">
      <w:pPr>
        <w:pBdr>
          <w:top w:val="nil"/>
          <w:left w:val="nil"/>
          <w:bottom w:val="nil"/>
          <w:right w:val="nil"/>
          <w:between w:val="nil"/>
        </w:pBdr>
        <w:spacing w:after="0" w:line="276" w:lineRule="auto"/>
        <w:jc w:val="both"/>
        <w:rPr>
          <w:color w:val="000000"/>
          <w:sz w:val="22"/>
          <w:szCs w:val="22"/>
        </w:rPr>
      </w:pPr>
    </w:p>
    <w:p w:rsidR="00CF3CA0" w:rsidRDefault="00CF3CA0" w:rsidP="00CF3CA0">
      <w:pPr>
        <w:pBdr>
          <w:top w:val="nil"/>
          <w:left w:val="nil"/>
          <w:bottom w:val="nil"/>
          <w:right w:val="nil"/>
          <w:between w:val="nil"/>
        </w:pBdr>
        <w:spacing w:after="0" w:line="276" w:lineRule="auto"/>
        <w:jc w:val="both"/>
        <w:rPr>
          <w:color w:val="000000"/>
          <w:sz w:val="22"/>
          <w:szCs w:val="22"/>
        </w:rPr>
      </w:pPr>
    </w:p>
    <w:p w:rsidR="00730934" w:rsidRDefault="00DA3BD9">
      <w:pPr>
        <w:spacing w:after="0" w:line="276" w:lineRule="auto"/>
        <w:jc w:val="both"/>
        <w:rPr>
          <w:sz w:val="22"/>
          <w:szCs w:val="22"/>
        </w:rPr>
      </w:pPr>
      <w:bookmarkStart w:id="0" w:name="_heading=h.gjdgxs" w:colFirst="0" w:colLast="0"/>
      <w:bookmarkEnd w:id="0"/>
      <w:r>
        <w:rPr>
          <w:b/>
          <w:sz w:val="22"/>
          <w:szCs w:val="22"/>
        </w:rPr>
        <w:lastRenderedPageBreak/>
        <w:t>Ho</w:t>
      </w:r>
      <w:r w:rsidR="00B7565F">
        <w:rPr>
          <w:b/>
          <w:sz w:val="22"/>
          <w:szCs w:val="22"/>
        </w:rPr>
        <w:t>w to apply</w:t>
      </w:r>
      <w:r w:rsidR="00B7565F">
        <w:rPr>
          <w:sz w:val="22"/>
          <w:szCs w:val="22"/>
        </w:rPr>
        <w:t xml:space="preserve"> </w:t>
      </w:r>
    </w:p>
    <w:p w:rsidR="00730934" w:rsidRDefault="00B7565F">
      <w:pPr>
        <w:spacing w:after="0" w:line="276" w:lineRule="auto"/>
        <w:jc w:val="both"/>
        <w:rPr>
          <w:sz w:val="22"/>
          <w:szCs w:val="22"/>
        </w:rPr>
      </w:pPr>
      <w:r>
        <w:rPr>
          <w:sz w:val="22"/>
          <w:szCs w:val="22"/>
        </w:rPr>
        <w:t xml:space="preserve">If you are interested in applying for the role, please complete the candidate form attached to the letter and return to </w:t>
      </w:r>
      <w:r w:rsidRPr="007C5A14">
        <w:rPr>
          <w:sz w:val="22"/>
          <w:szCs w:val="22"/>
        </w:rPr>
        <w:t xml:space="preserve">Helen McGovern, </w:t>
      </w:r>
      <w:proofErr w:type="spellStart"/>
      <w:r w:rsidRPr="007C5A14">
        <w:rPr>
          <w:sz w:val="22"/>
          <w:szCs w:val="22"/>
        </w:rPr>
        <w:t>Headteacher</w:t>
      </w:r>
      <w:proofErr w:type="spellEnd"/>
      <w:r>
        <w:rPr>
          <w:sz w:val="22"/>
          <w:szCs w:val="22"/>
        </w:rPr>
        <w:t xml:space="preserve">, by </w:t>
      </w:r>
      <w:r w:rsidR="00A15BD9">
        <w:rPr>
          <w:sz w:val="22"/>
          <w:szCs w:val="22"/>
        </w:rPr>
        <w:t>Monday 30 November 2020</w:t>
      </w:r>
      <w:r>
        <w:rPr>
          <w:sz w:val="22"/>
          <w:szCs w:val="22"/>
        </w:rPr>
        <w:t>.  If we receive more applications than there are vacancies, a secret ballot will be carried out. We will inform you closer to the time if we have to do this. If you have any queries about this process or would like to find out more about the role, please contact Lynda Hannaford.</w:t>
      </w:r>
    </w:p>
    <w:p w:rsidR="00730934" w:rsidRDefault="00730934">
      <w:pPr>
        <w:spacing w:after="0" w:line="276" w:lineRule="auto"/>
        <w:jc w:val="both"/>
        <w:rPr>
          <w:sz w:val="22"/>
          <w:szCs w:val="22"/>
        </w:rPr>
      </w:pPr>
    </w:p>
    <w:p w:rsidR="00730934" w:rsidRDefault="00B7565F">
      <w:pPr>
        <w:spacing w:after="0" w:line="276" w:lineRule="auto"/>
        <w:jc w:val="both"/>
        <w:rPr>
          <w:sz w:val="22"/>
          <w:szCs w:val="22"/>
        </w:rPr>
      </w:pPr>
      <w:r>
        <w:rPr>
          <w:sz w:val="22"/>
          <w:szCs w:val="22"/>
        </w:rPr>
        <w:t>Yours sincerely</w:t>
      </w:r>
    </w:p>
    <w:p w:rsidR="00730934" w:rsidRDefault="00B7565F">
      <w:pPr>
        <w:spacing w:after="0" w:line="276" w:lineRule="auto"/>
        <w:jc w:val="both"/>
        <w:rPr>
          <w:sz w:val="22"/>
          <w:szCs w:val="22"/>
        </w:rPr>
      </w:pPr>
      <w:r>
        <w:rPr>
          <w:sz w:val="22"/>
          <w:szCs w:val="22"/>
        </w:rPr>
        <w:t xml:space="preserve">Chair of LEC </w:t>
      </w:r>
    </w:p>
    <w:p w:rsidR="00730934" w:rsidRDefault="00730934">
      <w:pPr>
        <w:spacing w:after="0" w:line="276" w:lineRule="auto"/>
        <w:jc w:val="both"/>
        <w:rPr>
          <w:sz w:val="22"/>
          <w:szCs w:val="22"/>
        </w:rPr>
      </w:pPr>
    </w:p>
    <w:p w:rsidR="00C53C2F" w:rsidRPr="00C53C2F" w:rsidRDefault="00C53C2F" w:rsidP="00C53C2F">
      <w:pPr>
        <w:spacing w:after="0" w:line="276" w:lineRule="auto"/>
        <w:jc w:val="center"/>
        <w:rPr>
          <w:b/>
          <w:sz w:val="22"/>
          <w:szCs w:val="22"/>
        </w:rPr>
      </w:pPr>
      <w:bookmarkStart w:id="1" w:name="_GoBack"/>
      <w:r w:rsidRPr="00C53C2F">
        <w:rPr>
          <w:b/>
          <w:sz w:val="22"/>
          <w:szCs w:val="22"/>
        </w:rPr>
        <w:t>Candidate Application Form</w:t>
      </w:r>
    </w:p>
    <w:tbl>
      <w:tblPr>
        <w:tblStyle w:val="a"/>
        <w:tblW w:w="9780" w:type="dxa"/>
        <w:tblLayout w:type="fixed"/>
        <w:tblLook w:val="0400" w:firstRow="0" w:lastRow="0" w:firstColumn="0" w:lastColumn="0" w:noHBand="0" w:noVBand="1"/>
      </w:tblPr>
      <w:tblGrid>
        <w:gridCol w:w="326"/>
        <w:gridCol w:w="3838"/>
        <w:gridCol w:w="5616"/>
      </w:tblGrid>
      <w:tr w:rsidR="00730934">
        <w:trPr>
          <w:trHeight w:val="810"/>
        </w:trPr>
        <w:tc>
          <w:tcPr>
            <w:tcW w:w="4164"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bookmarkEnd w:id="1"/>
          <w:p w:rsidR="00730934" w:rsidRDefault="00B7565F">
            <w:pPr>
              <w:spacing w:after="0" w:line="240" w:lineRule="auto"/>
              <w:rPr>
                <w:b/>
                <w:color w:val="000000"/>
                <w:sz w:val="22"/>
                <w:szCs w:val="22"/>
              </w:rPr>
            </w:pPr>
            <w:r>
              <w:rPr>
                <w:b/>
                <w:color w:val="000000"/>
                <w:sz w:val="22"/>
                <w:szCs w:val="22"/>
              </w:rPr>
              <w:t>Candidate name:</w:t>
            </w:r>
          </w:p>
        </w:tc>
        <w:tc>
          <w:tcPr>
            <w:tcW w:w="5616" w:type="dxa"/>
            <w:tcBorders>
              <w:top w:val="single" w:sz="4" w:space="0" w:color="000000"/>
              <w:left w:val="nil"/>
              <w:bottom w:val="single" w:sz="4" w:space="0" w:color="000000"/>
              <w:right w:val="single" w:sz="4" w:space="0" w:color="000000"/>
            </w:tcBorders>
            <w:shd w:val="clear" w:color="auto" w:fill="auto"/>
            <w:vAlign w:val="center"/>
          </w:tcPr>
          <w:p w:rsidR="00730934" w:rsidRDefault="00B7565F">
            <w:pPr>
              <w:spacing w:after="0" w:line="240" w:lineRule="auto"/>
              <w:rPr>
                <w:color w:val="000000"/>
                <w:sz w:val="22"/>
                <w:szCs w:val="22"/>
              </w:rPr>
            </w:pPr>
            <w:r>
              <w:rPr>
                <w:color w:val="000000"/>
                <w:sz w:val="22"/>
                <w:szCs w:val="22"/>
              </w:rPr>
              <w:t> </w:t>
            </w:r>
          </w:p>
        </w:tc>
      </w:tr>
      <w:tr w:rsidR="00730934">
        <w:trPr>
          <w:trHeight w:val="1320"/>
        </w:trPr>
        <w:tc>
          <w:tcPr>
            <w:tcW w:w="4164"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rsidR="00730934" w:rsidRDefault="00B7565F">
            <w:pPr>
              <w:spacing w:after="0" w:line="240" w:lineRule="auto"/>
              <w:rPr>
                <w:b/>
                <w:color w:val="000000"/>
                <w:sz w:val="22"/>
                <w:szCs w:val="22"/>
              </w:rPr>
            </w:pPr>
            <w:r>
              <w:rPr>
                <w:b/>
                <w:color w:val="000000"/>
                <w:sz w:val="22"/>
                <w:szCs w:val="22"/>
              </w:rPr>
              <w:t>Candidate address:</w:t>
            </w:r>
          </w:p>
        </w:tc>
        <w:tc>
          <w:tcPr>
            <w:tcW w:w="5616" w:type="dxa"/>
            <w:tcBorders>
              <w:top w:val="nil"/>
              <w:left w:val="nil"/>
              <w:bottom w:val="single" w:sz="4" w:space="0" w:color="000000"/>
              <w:right w:val="single" w:sz="4" w:space="0" w:color="000000"/>
            </w:tcBorders>
            <w:shd w:val="clear" w:color="auto" w:fill="auto"/>
            <w:vAlign w:val="center"/>
          </w:tcPr>
          <w:p w:rsidR="00730934" w:rsidRDefault="00B7565F">
            <w:pPr>
              <w:spacing w:after="0" w:line="240" w:lineRule="auto"/>
              <w:rPr>
                <w:color w:val="000000"/>
                <w:sz w:val="22"/>
                <w:szCs w:val="22"/>
              </w:rPr>
            </w:pPr>
            <w:r>
              <w:rPr>
                <w:color w:val="000000"/>
                <w:sz w:val="22"/>
                <w:szCs w:val="22"/>
              </w:rPr>
              <w:t> </w:t>
            </w:r>
          </w:p>
        </w:tc>
      </w:tr>
      <w:tr w:rsidR="00730934">
        <w:trPr>
          <w:trHeight w:val="300"/>
        </w:trPr>
        <w:tc>
          <w:tcPr>
            <w:tcW w:w="4164" w:type="dxa"/>
            <w:gridSpan w:val="2"/>
            <w:tcBorders>
              <w:top w:val="single" w:sz="4" w:space="0" w:color="000000"/>
              <w:left w:val="single" w:sz="4" w:space="0" w:color="000000"/>
              <w:bottom w:val="nil"/>
              <w:right w:val="single" w:sz="4" w:space="0" w:color="000000"/>
            </w:tcBorders>
            <w:shd w:val="clear" w:color="auto" w:fill="DDEBF7"/>
            <w:vAlign w:val="center"/>
          </w:tcPr>
          <w:p w:rsidR="00730934" w:rsidRDefault="00B7565F">
            <w:pPr>
              <w:spacing w:after="0" w:line="240" w:lineRule="auto"/>
              <w:rPr>
                <w:b/>
                <w:color w:val="000000"/>
                <w:sz w:val="22"/>
                <w:szCs w:val="22"/>
              </w:rPr>
            </w:pPr>
            <w:r>
              <w:rPr>
                <w:b/>
                <w:color w:val="000000"/>
                <w:sz w:val="22"/>
                <w:szCs w:val="22"/>
              </w:rPr>
              <w:t>Candidate statement:</w:t>
            </w:r>
          </w:p>
        </w:tc>
        <w:tc>
          <w:tcPr>
            <w:tcW w:w="5616" w:type="dxa"/>
            <w:tcBorders>
              <w:top w:val="nil"/>
              <w:left w:val="nil"/>
              <w:bottom w:val="nil"/>
              <w:right w:val="single" w:sz="4" w:space="0" w:color="000000"/>
            </w:tcBorders>
            <w:shd w:val="clear" w:color="auto" w:fill="auto"/>
            <w:vAlign w:val="center"/>
          </w:tcPr>
          <w:p w:rsidR="00730934" w:rsidRDefault="00B7565F">
            <w:pPr>
              <w:spacing w:after="0" w:line="240" w:lineRule="auto"/>
              <w:rPr>
                <w:color w:val="000000"/>
                <w:sz w:val="22"/>
                <w:szCs w:val="22"/>
              </w:rPr>
            </w:pPr>
            <w:r>
              <w:rPr>
                <w:color w:val="000000"/>
                <w:sz w:val="22"/>
                <w:szCs w:val="22"/>
              </w:rPr>
              <w:t> </w:t>
            </w:r>
          </w:p>
        </w:tc>
      </w:tr>
      <w:tr w:rsidR="00730934">
        <w:trPr>
          <w:trHeight w:val="855"/>
        </w:trPr>
        <w:tc>
          <w:tcPr>
            <w:tcW w:w="4164" w:type="dxa"/>
            <w:gridSpan w:val="2"/>
            <w:tcBorders>
              <w:top w:val="nil"/>
              <w:left w:val="single" w:sz="4" w:space="0" w:color="000000"/>
              <w:bottom w:val="nil"/>
              <w:right w:val="single" w:sz="4" w:space="0" w:color="000000"/>
            </w:tcBorders>
            <w:shd w:val="clear" w:color="auto" w:fill="DDEBF7"/>
            <w:vAlign w:val="center"/>
          </w:tcPr>
          <w:p w:rsidR="00730934" w:rsidRDefault="00B7565F">
            <w:pPr>
              <w:spacing w:after="0" w:line="240" w:lineRule="auto"/>
              <w:rPr>
                <w:color w:val="000000"/>
                <w:sz w:val="22"/>
                <w:szCs w:val="22"/>
              </w:rPr>
            </w:pPr>
            <w:r>
              <w:rPr>
                <w:color w:val="000000"/>
                <w:sz w:val="22"/>
                <w:szCs w:val="22"/>
              </w:rPr>
              <w:t>Outline why you are interested in becoming an LEC member.  Include:</w:t>
            </w:r>
          </w:p>
        </w:tc>
        <w:tc>
          <w:tcPr>
            <w:tcW w:w="5616" w:type="dxa"/>
            <w:tcBorders>
              <w:top w:val="nil"/>
              <w:left w:val="nil"/>
              <w:bottom w:val="nil"/>
              <w:right w:val="single" w:sz="4" w:space="0" w:color="000000"/>
            </w:tcBorders>
            <w:shd w:val="clear" w:color="auto" w:fill="auto"/>
            <w:vAlign w:val="center"/>
          </w:tcPr>
          <w:p w:rsidR="00730934" w:rsidRDefault="00B7565F">
            <w:pPr>
              <w:spacing w:after="0" w:line="240" w:lineRule="auto"/>
              <w:rPr>
                <w:color w:val="000000"/>
                <w:sz w:val="22"/>
                <w:szCs w:val="22"/>
              </w:rPr>
            </w:pPr>
            <w:r>
              <w:rPr>
                <w:color w:val="000000"/>
                <w:sz w:val="22"/>
                <w:szCs w:val="22"/>
              </w:rPr>
              <w:t> </w:t>
            </w:r>
          </w:p>
        </w:tc>
      </w:tr>
      <w:tr w:rsidR="00730934">
        <w:trPr>
          <w:trHeight w:val="600"/>
        </w:trPr>
        <w:tc>
          <w:tcPr>
            <w:tcW w:w="326" w:type="dxa"/>
            <w:tcBorders>
              <w:top w:val="nil"/>
              <w:left w:val="single" w:sz="4" w:space="0" w:color="000000"/>
              <w:bottom w:val="nil"/>
              <w:right w:val="nil"/>
            </w:tcBorders>
            <w:shd w:val="clear" w:color="auto" w:fill="DDEBF7"/>
          </w:tcPr>
          <w:p w:rsidR="00730934" w:rsidRDefault="00B7565F">
            <w:pPr>
              <w:spacing w:after="0" w:line="240" w:lineRule="auto"/>
              <w:rPr>
                <w:color w:val="000000"/>
                <w:sz w:val="22"/>
                <w:szCs w:val="22"/>
              </w:rPr>
            </w:pPr>
            <w:r>
              <w:rPr>
                <w:color w:val="000000"/>
                <w:sz w:val="22"/>
                <w:szCs w:val="22"/>
              </w:rPr>
              <w:t xml:space="preserve">* </w:t>
            </w:r>
          </w:p>
        </w:tc>
        <w:tc>
          <w:tcPr>
            <w:tcW w:w="3838" w:type="dxa"/>
            <w:tcBorders>
              <w:top w:val="nil"/>
              <w:left w:val="nil"/>
              <w:bottom w:val="nil"/>
              <w:right w:val="single" w:sz="4" w:space="0" w:color="000000"/>
            </w:tcBorders>
            <w:shd w:val="clear" w:color="auto" w:fill="DDEBF7"/>
          </w:tcPr>
          <w:p w:rsidR="00730934" w:rsidRDefault="00B7565F">
            <w:pPr>
              <w:spacing w:after="0" w:line="240" w:lineRule="auto"/>
              <w:rPr>
                <w:color w:val="000000"/>
                <w:sz w:val="22"/>
                <w:szCs w:val="22"/>
              </w:rPr>
            </w:pPr>
            <w:r>
              <w:rPr>
                <w:color w:val="000000"/>
                <w:sz w:val="22"/>
                <w:szCs w:val="22"/>
              </w:rPr>
              <w:t>Particular skills and experiences you feel are relevant to the role</w:t>
            </w:r>
          </w:p>
        </w:tc>
        <w:tc>
          <w:tcPr>
            <w:tcW w:w="5616" w:type="dxa"/>
            <w:tcBorders>
              <w:top w:val="nil"/>
              <w:left w:val="nil"/>
              <w:bottom w:val="nil"/>
              <w:right w:val="single" w:sz="4" w:space="0" w:color="000000"/>
            </w:tcBorders>
            <w:shd w:val="clear" w:color="auto" w:fill="auto"/>
            <w:vAlign w:val="center"/>
          </w:tcPr>
          <w:p w:rsidR="00730934" w:rsidRDefault="00B7565F">
            <w:pPr>
              <w:spacing w:after="0" w:line="240" w:lineRule="auto"/>
              <w:rPr>
                <w:color w:val="000000"/>
                <w:sz w:val="22"/>
                <w:szCs w:val="22"/>
              </w:rPr>
            </w:pPr>
            <w:r>
              <w:rPr>
                <w:color w:val="000000"/>
                <w:sz w:val="22"/>
                <w:szCs w:val="22"/>
              </w:rPr>
              <w:t> </w:t>
            </w:r>
          </w:p>
        </w:tc>
      </w:tr>
      <w:tr w:rsidR="00730934">
        <w:trPr>
          <w:trHeight w:val="660"/>
        </w:trPr>
        <w:tc>
          <w:tcPr>
            <w:tcW w:w="326" w:type="dxa"/>
            <w:tcBorders>
              <w:top w:val="nil"/>
              <w:left w:val="single" w:sz="4" w:space="0" w:color="000000"/>
              <w:bottom w:val="nil"/>
              <w:right w:val="nil"/>
            </w:tcBorders>
            <w:shd w:val="clear" w:color="auto" w:fill="DDEBF7"/>
            <w:vAlign w:val="center"/>
          </w:tcPr>
          <w:p w:rsidR="00730934" w:rsidRDefault="00B7565F">
            <w:pPr>
              <w:spacing w:after="0" w:line="240" w:lineRule="auto"/>
              <w:rPr>
                <w:color w:val="000000"/>
                <w:sz w:val="22"/>
                <w:szCs w:val="22"/>
              </w:rPr>
            </w:pPr>
            <w:r>
              <w:rPr>
                <w:color w:val="000000"/>
                <w:sz w:val="22"/>
                <w:szCs w:val="22"/>
              </w:rPr>
              <w:t xml:space="preserve">* </w:t>
            </w:r>
          </w:p>
        </w:tc>
        <w:tc>
          <w:tcPr>
            <w:tcW w:w="3838" w:type="dxa"/>
            <w:tcBorders>
              <w:top w:val="nil"/>
              <w:left w:val="nil"/>
              <w:bottom w:val="nil"/>
              <w:right w:val="single" w:sz="4" w:space="0" w:color="000000"/>
            </w:tcBorders>
            <w:shd w:val="clear" w:color="auto" w:fill="DDEBF7"/>
            <w:vAlign w:val="center"/>
          </w:tcPr>
          <w:p w:rsidR="00730934" w:rsidRDefault="00B7565F">
            <w:pPr>
              <w:spacing w:after="0" w:line="240" w:lineRule="auto"/>
              <w:rPr>
                <w:color w:val="000000"/>
                <w:sz w:val="22"/>
                <w:szCs w:val="22"/>
              </w:rPr>
            </w:pPr>
            <w:r>
              <w:rPr>
                <w:color w:val="000000"/>
                <w:sz w:val="22"/>
                <w:szCs w:val="22"/>
              </w:rPr>
              <w:t>Other relevant interests or hobbies</w:t>
            </w:r>
          </w:p>
        </w:tc>
        <w:tc>
          <w:tcPr>
            <w:tcW w:w="5616" w:type="dxa"/>
            <w:tcBorders>
              <w:top w:val="nil"/>
              <w:left w:val="nil"/>
              <w:bottom w:val="nil"/>
              <w:right w:val="single" w:sz="4" w:space="0" w:color="000000"/>
            </w:tcBorders>
            <w:shd w:val="clear" w:color="auto" w:fill="auto"/>
            <w:vAlign w:val="center"/>
          </w:tcPr>
          <w:p w:rsidR="00730934" w:rsidRDefault="00B7565F">
            <w:pPr>
              <w:spacing w:after="0" w:line="240" w:lineRule="auto"/>
              <w:rPr>
                <w:color w:val="000000"/>
                <w:sz w:val="22"/>
                <w:szCs w:val="22"/>
              </w:rPr>
            </w:pPr>
            <w:r>
              <w:rPr>
                <w:color w:val="000000"/>
                <w:sz w:val="22"/>
                <w:szCs w:val="22"/>
              </w:rPr>
              <w:t> </w:t>
            </w:r>
          </w:p>
        </w:tc>
      </w:tr>
      <w:tr w:rsidR="00730934">
        <w:trPr>
          <w:trHeight w:val="2525"/>
        </w:trPr>
        <w:tc>
          <w:tcPr>
            <w:tcW w:w="326" w:type="dxa"/>
            <w:tcBorders>
              <w:top w:val="nil"/>
              <w:left w:val="single" w:sz="4" w:space="0" w:color="000000"/>
              <w:bottom w:val="single" w:sz="4" w:space="0" w:color="000000"/>
              <w:right w:val="nil"/>
            </w:tcBorders>
            <w:shd w:val="clear" w:color="auto" w:fill="DDEBF7"/>
          </w:tcPr>
          <w:p w:rsidR="00730934" w:rsidRDefault="00B7565F">
            <w:pPr>
              <w:spacing w:after="0" w:line="240" w:lineRule="auto"/>
              <w:rPr>
                <w:color w:val="000000"/>
                <w:sz w:val="22"/>
                <w:szCs w:val="22"/>
              </w:rPr>
            </w:pPr>
            <w:r>
              <w:rPr>
                <w:color w:val="000000"/>
                <w:sz w:val="22"/>
                <w:szCs w:val="22"/>
              </w:rPr>
              <w:t xml:space="preserve">* </w:t>
            </w:r>
          </w:p>
        </w:tc>
        <w:tc>
          <w:tcPr>
            <w:tcW w:w="3838" w:type="dxa"/>
            <w:tcBorders>
              <w:top w:val="nil"/>
              <w:left w:val="nil"/>
              <w:bottom w:val="single" w:sz="4" w:space="0" w:color="000000"/>
              <w:right w:val="single" w:sz="4" w:space="0" w:color="000000"/>
            </w:tcBorders>
            <w:shd w:val="clear" w:color="auto" w:fill="DDEBF7"/>
          </w:tcPr>
          <w:p w:rsidR="00730934" w:rsidRDefault="00B7565F">
            <w:pPr>
              <w:spacing w:after="0" w:line="240" w:lineRule="auto"/>
              <w:rPr>
                <w:color w:val="000000"/>
                <w:sz w:val="22"/>
                <w:szCs w:val="22"/>
              </w:rPr>
            </w:pPr>
            <w:r>
              <w:rPr>
                <w:color w:val="000000"/>
                <w:sz w:val="22"/>
                <w:szCs w:val="22"/>
              </w:rPr>
              <w:t>If applicable, details of what you have contributed to governance during your previous term of office</w:t>
            </w:r>
          </w:p>
        </w:tc>
        <w:tc>
          <w:tcPr>
            <w:tcW w:w="5616" w:type="dxa"/>
            <w:tcBorders>
              <w:top w:val="nil"/>
              <w:left w:val="nil"/>
              <w:bottom w:val="single" w:sz="4" w:space="0" w:color="000000"/>
              <w:right w:val="single" w:sz="4" w:space="0" w:color="000000"/>
            </w:tcBorders>
            <w:shd w:val="clear" w:color="auto" w:fill="auto"/>
            <w:vAlign w:val="center"/>
          </w:tcPr>
          <w:p w:rsidR="00730934" w:rsidRDefault="00B7565F">
            <w:pPr>
              <w:spacing w:after="0" w:line="240" w:lineRule="auto"/>
              <w:rPr>
                <w:color w:val="000000"/>
                <w:sz w:val="22"/>
                <w:szCs w:val="22"/>
              </w:rPr>
            </w:pPr>
            <w:r>
              <w:rPr>
                <w:color w:val="000000"/>
                <w:sz w:val="22"/>
                <w:szCs w:val="22"/>
              </w:rPr>
              <w:t> </w:t>
            </w:r>
          </w:p>
        </w:tc>
      </w:tr>
    </w:tbl>
    <w:p w:rsidR="00730934" w:rsidRDefault="00730934">
      <w:pPr>
        <w:spacing w:after="0" w:line="276" w:lineRule="auto"/>
        <w:jc w:val="both"/>
        <w:rPr>
          <w:sz w:val="22"/>
          <w:szCs w:val="22"/>
        </w:rPr>
      </w:pPr>
    </w:p>
    <w:p w:rsidR="00730934" w:rsidRDefault="00B7565F">
      <w:pPr>
        <w:spacing w:after="0" w:line="276" w:lineRule="auto"/>
        <w:jc w:val="both"/>
        <w:rPr>
          <w:sz w:val="22"/>
          <w:szCs w:val="22"/>
        </w:rPr>
      </w:pPr>
      <w:r>
        <w:rPr>
          <w:sz w:val="22"/>
          <w:szCs w:val="22"/>
        </w:rPr>
        <w:t>I confirm that I am a parent or carer of a registered pupil at Carterhatch Junior School.</w:t>
      </w:r>
    </w:p>
    <w:p w:rsidR="00730934" w:rsidRDefault="00730934">
      <w:pPr>
        <w:spacing w:after="0" w:line="276" w:lineRule="auto"/>
        <w:jc w:val="both"/>
        <w:rPr>
          <w:sz w:val="22"/>
          <w:szCs w:val="22"/>
        </w:rPr>
      </w:pPr>
    </w:p>
    <w:p w:rsidR="00730934" w:rsidRDefault="00730934">
      <w:pPr>
        <w:spacing w:after="0" w:line="276" w:lineRule="auto"/>
        <w:jc w:val="both"/>
        <w:rPr>
          <w:sz w:val="22"/>
          <w:szCs w:val="22"/>
        </w:rPr>
      </w:pPr>
    </w:p>
    <w:p w:rsidR="00730934" w:rsidRDefault="00B7565F">
      <w:pPr>
        <w:spacing w:after="0" w:line="276" w:lineRule="auto"/>
        <w:jc w:val="both"/>
        <w:rPr>
          <w:sz w:val="22"/>
          <w:szCs w:val="22"/>
        </w:rPr>
      </w:pPr>
      <w:r>
        <w:rPr>
          <w:sz w:val="22"/>
          <w:szCs w:val="22"/>
        </w:rPr>
        <w:t>Signed: _____________________________________________     Date: ________________________</w:t>
      </w:r>
    </w:p>
    <w:sectPr w:rsidR="00730934">
      <w:headerReference w:type="first" r:id="rId8"/>
      <w:footerReference w:type="first" r:id="rId9"/>
      <w:pgSz w:w="11906" w:h="16838"/>
      <w:pgMar w:top="1843" w:right="707" w:bottom="2268" w:left="1701"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90" w:rsidRDefault="00B7565F">
      <w:pPr>
        <w:spacing w:after="0" w:line="240" w:lineRule="auto"/>
      </w:pPr>
      <w:r>
        <w:separator/>
      </w:r>
    </w:p>
  </w:endnote>
  <w:endnote w:type="continuationSeparator" w:id="0">
    <w:p w:rsidR="00CF1290" w:rsidRDefault="00B7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ontserrat">
    <w:altName w:val="Times New Roman"/>
    <w:charset w:val="00"/>
    <w:family w:val="auto"/>
    <w:pitch w:val="default"/>
  </w:font>
  <w:font w:name="Montserrat 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4" w:rsidRDefault="00B7565F">
    <w:pPr>
      <w:pBdr>
        <w:top w:val="nil"/>
        <w:left w:val="nil"/>
        <w:bottom w:val="nil"/>
        <w:right w:val="nil"/>
        <w:between w:val="nil"/>
      </w:pBdr>
      <w:tabs>
        <w:tab w:val="center" w:pos="4513"/>
        <w:tab w:val="right" w:pos="9026"/>
      </w:tabs>
      <w:rPr>
        <w:rFonts w:ascii="Montserrat" w:eastAsia="Montserrat" w:hAnsi="Montserrat" w:cs="Montserrat"/>
        <w:color w:val="000000"/>
        <w:sz w:val="16"/>
        <w:szCs w:val="16"/>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-698499</wp:posOffset>
              </wp:positionV>
              <wp:extent cx="6053925" cy="1209675"/>
              <wp:effectExtent l="0" t="0" r="0" b="0"/>
              <wp:wrapNone/>
              <wp:docPr id="44" name=""/>
              <wp:cNvGraphicFramePr/>
              <a:graphic xmlns:a="http://schemas.openxmlformats.org/drawingml/2006/main">
                <a:graphicData uri="http://schemas.microsoft.com/office/word/2010/wordprocessingShape">
                  <wps:wsp>
                    <wps:cNvSpPr/>
                    <wps:spPr>
                      <a:xfrm>
                        <a:off x="2323800" y="3179925"/>
                        <a:ext cx="6044400" cy="1200150"/>
                      </a:xfrm>
                      <a:prstGeom prst="rect">
                        <a:avLst/>
                      </a:prstGeom>
                      <a:noFill/>
                      <a:ln>
                        <a:noFill/>
                      </a:ln>
                    </wps:spPr>
                    <wps:txbx>
                      <w:txbxContent>
                        <w:p w:rsidR="00730934" w:rsidRDefault="00B7565F">
                          <w:pPr>
                            <w:spacing w:after="40"/>
                            <w:textDirection w:val="btLr"/>
                          </w:pPr>
                          <w:r>
                            <w:rPr>
                              <w:rFonts w:ascii="Montserrat Medium" w:eastAsia="Montserrat Medium" w:hAnsi="Montserrat Medium" w:cs="Montserrat Medium"/>
                              <w:color w:val="0B1944"/>
                              <w:sz w:val="16"/>
                            </w:rPr>
                            <w:t>CARTERHATCH JUNIOR SCHOOL</w:t>
                          </w:r>
                          <w:r>
                            <w:rPr>
                              <w:rFonts w:ascii="Montserrat Medium" w:eastAsia="Montserrat Medium" w:hAnsi="Montserrat Medium" w:cs="Montserrat Medium"/>
                              <w:color w:val="0B1944"/>
                              <w:sz w:val="16"/>
                            </w:rPr>
                            <w:tab/>
                          </w:r>
                          <w:r>
                            <w:rPr>
                              <w:rFonts w:ascii="Montserrat" w:eastAsia="Montserrat" w:hAnsi="Montserrat" w:cs="Montserrat"/>
                              <w:b/>
                              <w:color w:val="0B1944"/>
                              <w:sz w:val="16"/>
                            </w:rPr>
                            <w:t>T</w:t>
                          </w:r>
                          <w:r>
                            <w:rPr>
                              <w:rFonts w:ascii="Montserrat Medium" w:eastAsia="Montserrat Medium" w:hAnsi="Montserrat Medium" w:cs="Montserrat Medium"/>
                              <w:b/>
                              <w:color w:val="0B1944"/>
                              <w:sz w:val="16"/>
                            </w:rPr>
                            <w:tab/>
                          </w:r>
                          <w:r>
                            <w:rPr>
                              <w:rFonts w:ascii="Montserrat Medium" w:eastAsia="Montserrat Medium" w:hAnsi="Montserrat Medium" w:cs="Montserrat Medium"/>
                              <w:color w:val="0B1944"/>
                              <w:sz w:val="16"/>
                            </w:rPr>
                            <w:t xml:space="preserve">020 8804 2101 </w:t>
                          </w:r>
                        </w:p>
                        <w:p w:rsidR="00730934" w:rsidRDefault="00B7565F">
                          <w:pPr>
                            <w:spacing w:after="40"/>
                            <w:textDirection w:val="btLr"/>
                          </w:pPr>
                          <w:r>
                            <w:rPr>
                              <w:rFonts w:ascii="Montserrat Medium" w:eastAsia="Montserrat Medium" w:hAnsi="Montserrat Medium" w:cs="Montserrat Medium"/>
                              <w:color w:val="0B1944"/>
                              <w:sz w:val="16"/>
                            </w:rPr>
                            <w:t>CARTERHATCH LANE</w:t>
                          </w:r>
                          <w:r>
                            <w:rPr>
                              <w:rFonts w:ascii="Montserrat Medium" w:eastAsia="Montserrat Medium" w:hAnsi="Montserrat Medium" w:cs="Montserrat Medium"/>
                              <w:color w:val="0B1944"/>
                              <w:sz w:val="16"/>
                            </w:rPr>
                            <w:tab/>
                          </w:r>
                          <w:r>
                            <w:rPr>
                              <w:rFonts w:ascii="Montserrat" w:eastAsia="Montserrat" w:hAnsi="Montserrat" w:cs="Montserrat"/>
                              <w:b/>
                              <w:color w:val="0B1944"/>
                              <w:sz w:val="16"/>
                            </w:rPr>
                            <w:t>W</w:t>
                          </w:r>
                          <w:r>
                            <w:rPr>
                              <w:rFonts w:ascii="Montserrat Medium" w:eastAsia="Montserrat Medium" w:hAnsi="Montserrat Medium" w:cs="Montserrat Medium"/>
                              <w:b/>
                              <w:color w:val="0B1944"/>
                              <w:sz w:val="16"/>
                            </w:rPr>
                            <w:tab/>
                          </w:r>
                          <w:r>
                            <w:rPr>
                              <w:rFonts w:ascii="Montserrat Medium" w:eastAsia="Montserrat Medium" w:hAnsi="Montserrat Medium" w:cs="Montserrat Medium"/>
                              <w:color w:val="0B1944"/>
                              <w:sz w:val="16"/>
                            </w:rPr>
                            <w:t>WWW.CARTERHATCHJUNELT.ORG</w:t>
                          </w:r>
                        </w:p>
                        <w:p w:rsidR="00730934" w:rsidRDefault="00B7565F">
                          <w:pPr>
                            <w:spacing w:after="40"/>
                            <w:textDirection w:val="btLr"/>
                          </w:pPr>
                          <w:r>
                            <w:rPr>
                              <w:rFonts w:ascii="Montserrat Medium" w:eastAsia="Montserrat Medium" w:hAnsi="Montserrat Medium" w:cs="Montserrat Medium"/>
                              <w:color w:val="0B1944"/>
                              <w:sz w:val="16"/>
                            </w:rPr>
                            <w:t>ENFIELD EN1 4JY</w:t>
                          </w:r>
                          <w:r>
                            <w:rPr>
                              <w:rFonts w:ascii="Montserrat Medium" w:eastAsia="Montserrat Medium" w:hAnsi="Montserrat Medium" w:cs="Montserrat Medium"/>
                              <w:color w:val="0B1944"/>
                              <w:sz w:val="16"/>
                            </w:rPr>
                            <w:tab/>
                          </w:r>
                          <w:r>
                            <w:rPr>
                              <w:rFonts w:ascii="Montserrat" w:eastAsia="Montserrat" w:hAnsi="Montserrat" w:cs="Montserrat"/>
                              <w:b/>
                              <w:color w:val="0B1944"/>
                              <w:sz w:val="16"/>
                            </w:rPr>
                            <w:t>E</w:t>
                          </w:r>
                          <w:r>
                            <w:rPr>
                              <w:rFonts w:ascii="Montserrat Medium" w:eastAsia="Montserrat Medium" w:hAnsi="Montserrat Medium" w:cs="Montserrat Medium"/>
                              <w:color w:val="0B1944"/>
                              <w:sz w:val="16"/>
                            </w:rPr>
                            <w:tab/>
                            <w:t>ENQUIRIES@CARTERHATCHJUNELT.ORG</w:t>
                          </w:r>
                        </w:p>
                        <w:p w:rsidR="00730934" w:rsidRDefault="00B7565F">
                          <w:pPr>
                            <w:spacing w:after="100"/>
                            <w:textDirection w:val="btLr"/>
                          </w:pPr>
                          <w:r>
                            <w:rPr>
                              <w:rFonts w:ascii="Montserrat" w:eastAsia="Montserrat" w:hAnsi="Montserrat" w:cs="Montserrat"/>
                              <w:color w:val="0B1944"/>
                              <w:sz w:val="16"/>
                              <w:u w:val="single"/>
                            </w:rPr>
                            <w:tab/>
                          </w:r>
                        </w:p>
                        <w:p w:rsidR="00730934" w:rsidRDefault="00B7565F">
                          <w:pPr>
                            <w:spacing w:after="0"/>
                            <w:textDirection w:val="btLr"/>
                          </w:pPr>
                          <w:proofErr w:type="gramStart"/>
                          <w:r>
                            <w:rPr>
                              <w:rFonts w:ascii="Montserrat" w:eastAsia="Montserrat" w:hAnsi="Montserrat" w:cs="Montserrat"/>
                              <w:b/>
                              <w:color w:val="0B1944"/>
                              <w:sz w:val="16"/>
                            </w:rPr>
                            <w:t>HEADTEACHER</w:t>
                          </w:r>
                          <w:r>
                            <w:rPr>
                              <w:rFonts w:ascii="Montserrat Medium" w:eastAsia="Montserrat Medium" w:hAnsi="Montserrat Medium" w:cs="Montserrat Medium"/>
                              <w:b/>
                              <w:color w:val="0B1944"/>
                              <w:sz w:val="16"/>
                            </w:rPr>
                            <w:t xml:space="preserve"> </w:t>
                          </w:r>
                          <w:r>
                            <w:rPr>
                              <w:rFonts w:ascii="Montserrat Medium" w:eastAsia="Montserrat Medium" w:hAnsi="Montserrat Medium" w:cs="Montserrat Medium"/>
                              <w:color w:val="0B1944"/>
                              <w:sz w:val="16"/>
                            </w:rPr>
                            <w:t xml:space="preserve"> MS</w:t>
                          </w:r>
                          <w:proofErr w:type="gramEnd"/>
                          <w:r>
                            <w:rPr>
                              <w:rFonts w:ascii="Montserrat Medium" w:eastAsia="Montserrat Medium" w:hAnsi="Montserrat Medium" w:cs="Montserrat Medium"/>
                              <w:color w:val="0B1944"/>
                              <w:sz w:val="16"/>
                            </w:rPr>
                            <w:t xml:space="preserve"> H </w:t>
                          </w:r>
                          <w:proofErr w:type="spellStart"/>
                          <w:r>
                            <w:rPr>
                              <w:rFonts w:ascii="Montserrat Medium" w:eastAsia="Montserrat Medium" w:hAnsi="Montserrat Medium" w:cs="Montserrat Medium"/>
                              <w:color w:val="0B1944"/>
                              <w:sz w:val="16"/>
                            </w:rPr>
                            <w:t>McGOVERN</w:t>
                          </w:r>
                          <w:proofErr w:type="spellEnd"/>
                          <w:r>
                            <w:rPr>
                              <w:rFonts w:ascii="Montserrat Medium" w:eastAsia="Montserrat Medium" w:hAnsi="Montserrat Medium" w:cs="Montserrat Medium"/>
                              <w:color w:val="0B1944"/>
                              <w:sz w:val="16"/>
                            </w:rPr>
                            <w:t xml:space="preserve">  </w:t>
                          </w:r>
                          <w:r>
                            <w:rPr>
                              <w:rFonts w:ascii="Montserrat Medium" w:eastAsia="Montserrat Medium" w:hAnsi="Montserrat Medium" w:cs="Montserrat Medium"/>
                              <w:color w:val="0B1944"/>
                            </w:rPr>
                            <w:t>•</w:t>
                          </w:r>
                          <w:r>
                            <w:rPr>
                              <w:rFonts w:ascii="Montserrat Medium" w:eastAsia="Montserrat Medium" w:hAnsi="Montserrat Medium" w:cs="Montserrat Medium"/>
                              <w:color w:val="0B1944"/>
                              <w:sz w:val="16"/>
                            </w:rPr>
                            <w:t xml:space="preserve">  </w:t>
                          </w:r>
                          <w:r>
                            <w:rPr>
                              <w:rFonts w:ascii="Montserrat" w:eastAsia="Montserrat" w:hAnsi="Montserrat" w:cs="Montserrat"/>
                              <w:b/>
                              <w:color w:val="0B1944"/>
                              <w:sz w:val="16"/>
                            </w:rPr>
                            <w:t>DEPUTY HEADTEACHERS</w:t>
                          </w:r>
                          <w:r>
                            <w:rPr>
                              <w:rFonts w:ascii="Montserrat Medium" w:eastAsia="Montserrat Medium" w:hAnsi="Montserrat Medium" w:cs="Montserrat Medium"/>
                              <w:color w:val="0B1944"/>
                              <w:sz w:val="16"/>
                            </w:rPr>
                            <w:t xml:space="preserve">  MISS C NEWTON &amp; MRS A FRY</w:t>
                          </w:r>
                        </w:p>
                        <w:p w:rsidR="00730934" w:rsidRDefault="00B7565F">
                          <w:pPr>
                            <w:spacing w:before="200" w:after="0"/>
                            <w:textDirection w:val="btLr"/>
                          </w:pPr>
                          <w:r>
                            <w:rPr>
                              <w:rFonts w:ascii="Montserrat Medium" w:eastAsia="Montserrat Medium" w:hAnsi="Montserrat Medium" w:cs="Montserrat Medium"/>
                              <w:color w:val="0B1944"/>
                              <w:sz w:val="12"/>
                            </w:rPr>
                            <w:t xml:space="preserve">Carterhatch Junior School is part of the Enfield Learning Trust. The Enfield Learning Trust is a charitable company limited by guarantee and registered in England and Wales. Registered Office: </w:t>
                          </w:r>
                          <w:proofErr w:type="spellStart"/>
                          <w:r>
                            <w:rPr>
                              <w:rFonts w:ascii="Montserrat Medium" w:eastAsia="Montserrat Medium" w:hAnsi="Montserrat Medium" w:cs="Montserrat Medium"/>
                              <w:color w:val="0B1944"/>
                              <w:sz w:val="12"/>
                            </w:rPr>
                            <w:t>Hazelbury</w:t>
                          </w:r>
                          <w:proofErr w:type="spellEnd"/>
                          <w:r>
                            <w:rPr>
                              <w:rFonts w:ascii="Montserrat Medium" w:eastAsia="Montserrat Medium" w:hAnsi="Montserrat Medium" w:cs="Montserrat Medium"/>
                              <w:color w:val="0B1944"/>
                              <w:sz w:val="12"/>
                            </w:rPr>
                            <w:t xml:space="preserve"> Primary School, </w:t>
                          </w:r>
                          <w:proofErr w:type="spellStart"/>
                          <w:r>
                            <w:rPr>
                              <w:rFonts w:ascii="Montserrat Medium" w:eastAsia="Montserrat Medium" w:hAnsi="Montserrat Medium" w:cs="Montserrat Medium"/>
                              <w:color w:val="0B1944"/>
                              <w:sz w:val="12"/>
                            </w:rPr>
                            <w:t>Haselbury</w:t>
                          </w:r>
                          <w:proofErr w:type="spellEnd"/>
                          <w:r>
                            <w:rPr>
                              <w:rFonts w:ascii="Montserrat Medium" w:eastAsia="Montserrat Medium" w:hAnsi="Montserrat Medium" w:cs="Montserrat Medium"/>
                              <w:color w:val="0B1944"/>
                              <w:sz w:val="12"/>
                            </w:rPr>
                            <w:t xml:space="preserve"> Road, Edmonton, London, N9 9TT.  Company Number 10309116.</w:t>
                          </w:r>
                        </w:p>
                      </w:txbxContent>
                    </wps:txbx>
                    <wps:bodyPr spcFirstLastPara="1" wrap="square" lIns="0" tIns="0" rIns="0" bIns="0" anchor="t" anchorCtr="0">
                      <a:noAutofit/>
                    </wps:bodyPr>
                  </wps:wsp>
                </a:graphicData>
              </a:graphic>
            </wp:anchor>
          </w:drawing>
        </mc:Choice>
        <mc:Fallback>
          <w:pict>
            <v:rect id="_x0000_s1026" style="position:absolute;margin-left:-2pt;margin-top:-55pt;width:476.7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" filled="f" stroked="f">
              <v:textbox inset="0,0,0,0">
                <w:txbxContent>
                  <w:p w:rsidR="00730934" w:rsidRDefault="00B7565F">
                    <w:pPr>
                      <w:spacing w:after="40"/>
                      <w:textDirection w:val="btLr"/>
                    </w:pPr>
                    <w:r>
                      <w:rPr>
                        <w:rFonts w:ascii="Montserrat Medium" w:eastAsia="Montserrat Medium" w:hAnsi="Montserrat Medium" w:cs="Montserrat Medium"/>
                        <w:color w:val="0B1944"/>
                        <w:sz w:val="16"/>
                      </w:rPr>
                      <w:t>CARTERHATCH JUNIOR SCHOOL</w:t>
                    </w:r>
                    <w:r>
                      <w:rPr>
                        <w:rFonts w:ascii="Montserrat Medium" w:eastAsia="Montserrat Medium" w:hAnsi="Montserrat Medium" w:cs="Montserrat Medium"/>
                        <w:color w:val="0B1944"/>
                        <w:sz w:val="16"/>
                      </w:rPr>
                      <w:tab/>
                    </w:r>
                    <w:r>
                      <w:rPr>
                        <w:rFonts w:ascii="Montserrat" w:eastAsia="Montserrat" w:hAnsi="Montserrat" w:cs="Montserrat"/>
                        <w:b/>
                        <w:color w:val="0B1944"/>
                        <w:sz w:val="16"/>
                      </w:rPr>
                      <w:t>T</w:t>
                    </w:r>
                    <w:r>
                      <w:rPr>
                        <w:rFonts w:ascii="Montserrat Medium" w:eastAsia="Montserrat Medium" w:hAnsi="Montserrat Medium" w:cs="Montserrat Medium"/>
                        <w:b/>
                        <w:color w:val="0B1944"/>
                        <w:sz w:val="16"/>
                      </w:rPr>
                      <w:tab/>
                    </w:r>
                    <w:r>
                      <w:rPr>
                        <w:rFonts w:ascii="Montserrat Medium" w:eastAsia="Montserrat Medium" w:hAnsi="Montserrat Medium" w:cs="Montserrat Medium"/>
                        <w:color w:val="0B1944"/>
                        <w:sz w:val="16"/>
                      </w:rPr>
                      <w:t xml:space="preserve">020 8804 2101 </w:t>
                    </w:r>
                  </w:p>
                  <w:p w:rsidR="00730934" w:rsidRDefault="00B7565F">
                    <w:pPr>
                      <w:spacing w:after="40"/>
                      <w:textDirection w:val="btLr"/>
                    </w:pPr>
                    <w:r>
                      <w:rPr>
                        <w:rFonts w:ascii="Montserrat Medium" w:eastAsia="Montserrat Medium" w:hAnsi="Montserrat Medium" w:cs="Montserrat Medium"/>
                        <w:color w:val="0B1944"/>
                        <w:sz w:val="16"/>
                      </w:rPr>
                      <w:t>CARTERHATCH LANE</w:t>
                    </w:r>
                    <w:r>
                      <w:rPr>
                        <w:rFonts w:ascii="Montserrat Medium" w:eastAsia="Montserrat Medium" w:hAnsi="Montserrat Medium" w:cs="Montserrat Medium"/>
                        <w:color w:val="0B1944"/>
                        <w:sz w:val="16"/>
                      </w:rPr>
                      <w:tab/>
                    </w:r>
                    <w:r>
                      <w:rPr>
                        <w:rFonts w:ascii="Montserrat" w:eastAsia="Montserrat" w:hAnsi="Montserrat" w:cs="Montserrat"/>
                        <w:b/>
                        <w:color w:val="0B1944"/>
                        <w:sz w:val="16"/>
                      </w:rPr>
                      <w:t>W</w:t>
                    </w:r>
                    <w:r>
                      <w:rPr>
                        <w:rFonts w:ascii="Montserrat Medium" w:eastAsia="Montserrat Medium" w:hAnsi="Montserrat Medium" w:cs="Montserrat Medium"/>
                        <w:b/>
                        <w:color w:val="0B1944"/>
                        <w:sz w:val="16"/>
                      </w:rPr>
                      <w:tab/>
                    </w:r>
                    <w:r>
                      <w:rPr>
                        <w:rFonts w:ascii="Montserrat Medium" w:eastAsia="Montserrat Medium" w:hAnsi="Montserrat Medium" w:cs="Montserrat Medium"/>
                        <w:color w:val="0B1944"/>
                        <w:sz w:val="16"/>
                      </w:rPr>
                      <w:t>WWW.CARTERHATCHJUNELT.ORG</w:t>
                    </w:r>
                  </w:p>
                  <w:p w:rsidR="00730934" w:rsidRDefault="00B7565F">
                    <w:pPr>
                      <w:spacing w:after="40"/>
                      <w:textDirection w:val="btLr"/>
                    </w:pPr>
                    <w:r>
                      <w:rPr>
                        <w:rFonts w:ascii="Montserrat Medium" w:eastAsia="Montserrat Medium" w:hAnsi="Montserrat Medium" w:cs="Montserrat Medium"/>
                        <w:color w:val="0B1944"/>
                        <w:sz w:val="16"/>
                      </w:rPr>
                      <w:t>ENFIELD EN1 4JY</w:t>
                    </w:r>
                    <w:r>
                      <w:rPr>
                        <w:rFonts w:ascii="Montserrat Medium" w:eastAsia="Montserrat Medium" w:hAnsi="Montserrat Medium" w:cs="Montserrat Medium"/>
                        <w:color w:val="0B1944"/>
                        <w:sz w:val="16"/>
                      </w:rPr>
                      <w:tab/>
                    </w:r>
                    <w:r>
                      <w:rPr>
                        <w:rFonts w:ascii="Montserrat" w:eastAsia="Montserrat" w:hAnsi="Montserrat" w:cs="Montserrat"/>
                        <w:b/>
                        <w:color w:val="0B1944"/>
                        <w:sz w:val="16"/>
                      </w:rPr>
                      <w:t>E</w:t>
                    </w:r>
                    <w:r>
                      <w:rPr>
                        <w:rFonts w:ascii="Montserrat Medium" w:eastAsia="Montserrat Medium" w:hAnsi="Montserrat Medium" w:cs="Montserrat Medium"/>
                        <w:color w:val="0B1944"/>
                        <w:sz w:val="16"/>
                      </w:rPr>
                      <w:tab/>
                      <w:t>ENQUIRIES@CARTERHATCHJUNELT.ORG</w:t>
                    </w:r>
                  </w:p>
                  <w:p w:rsidR="00730934" w:rsidRDefault="00B7565F">
                    <w:pPr>
                      <w:spacing w:after="100"/>
                      <w:textDirection w:val="btLr"/>
                    </w:pPr>
                    <w:r>
                      <w:rPr>
                        <w:rFonts w:ascii="Montserrat" w:eastAsia="Montserrat" w:hAnsi="Montserrat" w:cs="Montserrat"/>
                        <w:color w:val="0B1944"/>
                        <w:sz w:val="16"/>
                        <w:u w:val="single"/>
                      </w:rPr>
                      <w:tab/>
                    </w:r>
                  </w:p>
                  <w:p w:rsidR="00730934" w:rsidRDefault="00B7565F">
                    <w:pPr>
                      <w:spacing w:after="0"/>
                      <w:textDirection w:val="btLr"/>
                    </w:pPr>
                    <w:proofErr w:type="gramStart"/>
                    <w:r>
                      <w:rPr>
                        <w:rFonts w:ascii="Montserrat" w:eastAsia="Montserrat" w:hAnsi="Montserrat" w:cs="Montserrat"/>
                        <w:b/>
                        <w:color w:val="0B1944"/>
                        <w:sz w:val="16"/>
                      </w:rPr>
                      <w:t>HEADTEACHER</w:t>
                    </w:r>
                    <w:r>
                      <w:rPr>
                        <w:rFonts w:ascii="Montserrat Medium" w:eastAsia="Montserrat Medium" w:hAnsi="Montserrat Medium" w:cs="Montserrat Medium"/>
                        <w:b/>
                        <w:color w:val="0B1944"/>
                        <w:sz w:val="16"/>
                      </w:rPr>
                      <w:t xml:space="preserve"> </w:t>
                    </w:r>
                    <w:r>
                      <w:rPr>
                        <w:rFonts w:ascii="Montserrat Medium" w:eastAsia="Montserrat Medium" w:hAnsi="Montserrat Medium" w:cs="Montserrat Medium"/>
                        <w:color w:val="0B1944"/>
                        <w:sz w:val="16"/>
                      </w:rPr>
                      <w:t xml:space="preserve"> MS</w:t>
                    </w:r>
                    <w:proofErr w:type="gramEnd"/>
                    <w:r>
                      <w:rPr>
                        <w:rFonts w:ascii="Montserrat Medium" w:eastAsia="Montserrat Medium" w:hAnsi="Montserrat Medium" w:cs="Montserrat Medium"/>
                        <w:color w:val="0B1944"/>
                        <w:sz w:val="16"/>
                      </w:rPr>
                      <w:t xml:space="preserve"> H </w:t>
                    </w:r>
                    <w:proofErr w:type="spellStart"/>
                    <w:r>
                      <w:rPr>
                        <w:rFonts w:ascii="Montserrat Medium" w:eastAsia="Montserrat Medium" w:hAnsi="Montserrat Medium" w:cs="Montserrat Medium"/>
                        <w:color w:val="0B1944"/>
                        <w:sz w:val="16"/>
                      </w:rPr>
                      <w:t>McGOVERN</w:t>
                    </w:r>
                    <w:proofErr w:type="spellEnd"/>
                    <w:r>
                      <w:rPr>
                        <w:rFonts w:ascii="Montserrat Medium" w:eastAsia="Montserrat Medium" w:hAnsi="Montserrat Medium" w:cs="Montserrat Medium"/>
                        <w:color w:val="0B1944"/>
                        <w:sz w:val="16"/>
                      </w:rPr>
                      <w:t xml:space="preserve">  </w:t>
                    </w:r>
                    <w:r>
                      <w:rPr>
                        <w:rFonts w:ascii="Montserrat Medium" w:eastAsia="Montserrat Medium" w:hAnsi="Montserrat Medium" w:cs="Montserrat Medium"/>
                        <w:color w:val="0B1944"/>
                      </w:rPr>
                      <w:t>•</w:t>
                    </w:r>
                    <w:r>
                      <w:rPr>
                        <w:rFonts w:ascii="Montserrat Medium" w:eastAsia="Montserrat Medium" w:hAnsi="Montserrat Medium" w:cs="Montserrat Medium"/>
                        <w:color w:val="0B1944"/>
                        <w:sz w:val="16"/>
                      </w:rPr>
                      <w:t xml:space="preserve">  </w:t>
                    </w:r>
                    <w:r>
                      <w:rPr>
                        <w:rFonts w:ascii="Montserrat" w:eastAsia="Montserrat" w:hAnsi="Montserrat" w:cs="Montserrat"/>
                        <w:b/>
                        <w:color w:val="0B1944"/>
                        <w:sz w:val="16"/>
                      </w:rPr>
                      <w:t>DEPUTY HEADTEACHERS</w:t>
                    </w:r>
                    <w:r>
                      <w:rPr>
                        <w:rFonts w:ascii="Montserrat Medium" w:eastAsia="Montserrat Medium" w:hAnsi="Montserrat Medium" w:cs="Montserrat Medium"/>
                        <w:color w:val="0B1944"/>
                        <w:sz w:val="16"/>
                      </w:rPr>
                      <w:t xml:space="preserve">  MISS C NEWTON &amp; MRS A FRY</w:t>
                    </w:r>
                  </w:p>
                  <w:p w:rsidR="00730934" w:rsidRDefault="00B7565F">
                    <w:pPr>
                      <w:spacing w:before="200" w:after="0"/>
                      <w:textDirection w:val="btLr"/>
                    </w:pPr>
                    <w:proofErr w:type="spellStart"/>
                    <w:r>
                      <w:rPr>
                        <w:rFonts w:ascii="Montserrat Medium" w:eastAsia="Montserrat Medium" w:hAnsi="Montserrat Medium" w:cs="Montserrat Medium"/>
                        <w:color w:val="0B1944"/>
                        <w:sz w:val="12"/>
                      </w:rPr>
                      <w:t>Carterhatch</w:t>
                    </w:r>
                    <w:proofErr w:type="spellEnd"/>
                    <w:r>
                      <w:rPr>
                        <w:rFonts w:ascii="Montserrat Medium" w:eastAsia="Montserrat Medium" w:hAnsi="Montserrat Medium" w:cs="Montserrat Medium"/>
                        <w:color w:val="0B1944"/>
                        <w:sz w:val="12"/>
                      </w:rPr>
                      <w:t xml:space="preserve"> Junior School is part of the Enfield Learning Trust. The Enfield Learning Trust is a charitable company limited by guarantee and registered in England and Wales. Registered Office: </w:t>
                    </w:r>
                    <w:proofErr w:type="spellStart"/>
                    <w:r>
                      <w:rPr>
                        <w:rFonts w:ascii="Montserrat Medium" w:eastAsia="Montserrat Medium" w:hAnsi="Montserrat Medium" w:cs="Montserrat Medium"/>
                        <w:color w:val="0B1944"/>
                        <w:sz w:val="12"/>
                      </w:rPr>
                      <w:t>Hazelbury</w:t>
                    </w:r>
                    <w:proofErr w:type="spellEnd"/>
                    <w:r>
                      <w:rPr>
                        <w:rFonts w:ascii="Montserrat Medium" w:eastAsia="Montserrat Medium" w:hAnsi="Montserrat Medium" w:cs="Montserrat Medium"/>
                        <w:color w:val="0B1944"/>
                        <w:sz w:val="12"/>
                      </w:rPr>
                      <w:t xml:space="preserve"> Primary School, </w:t>
                    </w:r>
                    <w:proofErr w:type="spellStart"/>
                    <w:r>
                      <w:rPr>
                        <w:rFonts w:ascii="Montserrat Medium" w:eastAsia="Montserrat Medium" w:hAnsi="Montserrat Medium" w:cs="Montserrat Medium"/>
                        <w:color w:val="0B1944"/>
                        <w:sz w:val="12"/>
                      </w:rPr>
                      <w:t>Haselbury</w:t>
                    </w:r>
                    <w:proofErr w:type="spellEnd"/>
                    <w:r>
                      <w:rPr>
                        <w:rFonts w:ascii="Montserrat Medium" w:eastAsia="Montserrat Medium" w:hAnsi="Montserrat Medium" w:cs="Montserrat Medium"/>
                        <w:color w:val="0B1944"/>
                        <w:sz w:val="12"/>
                      </w:rPr>
                      <w:t xml:space="preserve"> Road, Edmonton, London, N9 9TT.  Company Number 10309116.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90" w:rsidRDefault="00B7565F">
      <w:pPr>
        <w:spacing w:after="0" w:line="240" w:lineRule="auto"/>
      </w:pPr>
      <w:r>
        <w:separator/>
      </w:r>
    </w:p>
  </w:footnote>
  <w:footnote w:type="continuationSeparator" w:id="0">
    <w:p w:rsidR="00CF1290" w:rsidRDefault="00B75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4" w:rsidRDefault="00B7565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-558799</wp:posOffset>
          </wp:positionH>
          <wp:positionV relativeFrom="paragraph">
            <wp:posOffset>-129539</wp:posOffset>
          </wp:positionV>
          <wp:extent cx="2810490" cy="687598"/>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10490" cy="6875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F3C"/>
    <w:multiLevelType w:val="multilevel"/>
    <w:tmpl w:val="D08AEF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9B76C65"/>
    <w:multiLevelType w:val="multilevel"/>
    <w:tmpl w:val="37227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593637F"/>
    <w:multiLevelType w:val="multilevel"/>
    <w:tmpl w:val="93221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A862939"/>
    <w:multiLevelType w:val="multilevel"/>
    <w:tmpl w:val="44CE1E32"/>
    <w:lvl w:ilvl="0">
      <w:start w:val="1"/>
      <w:numFmt w:val="bullet"/>
      <w:pStyle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34"/>
    <w:rsid w:val="00080CB5"/>
    <w:rsid w:val="002A53F6"/>
    <w:rsid w:val="00730934"/>
    <w:rsid w:val="007C5A14"/>
    <w:rsid w:val="00A15BD9"/>
    <w:rsid w:val="00B7565F"/>
    <w:rsid w:val="00BE1998"/>
    <w:rsid w:val="00C53C2F"/>
    <w:rsid w:val="00CF1290"/>
    <w:rsid w:val="00CF3CA0"/>
    <w:rsid w:val="00DA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ADCE"/>
  <w15:docId w15:val="{2925E778-5452-4595-B52B-0F3FAB92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FE"/>
  </w:style>
  <w:style w:type="paragraph" w:styleId="Heading1">
    <w:name w:val="heading 1"/>
    <w:basedOn w:val="Normal"/>
    <w:next w:val="Normal"/>
    <w:link w:val="Heading1Char"/>
    <w:uiPriority w:val="9"/>
    <w:qFormat/>
    <w:rsid w:val="00165BF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5BF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65BF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65BF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65BF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65BF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65BF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65BF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65BF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5BFE"/>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BalloonText">
    <w:name w:val="Balloon Text"/>
    <w:basedOn w:val="Normal"/>
    <w:link w:val="BalloonTextChar"/>
    <w:uiPriority w:val="99"/>
    <w:semiHidden/>
    <w:unhideWhenUsed/>
    <w:rsid w:val="008A4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48"/>
    <w:rPr>
      <w:rFonts w:ascii="Segoe UI" w:hAnsi="Segoe UI" w:cs="Segoe UI"/>
      <w:sz w:val="18"/>
      <w:szCs w:val="18"/>
    </w:rPr>
  </w:style>
  <w:style w:type="paragraph" w:styleId="Header">
    <w:name w:val="header"/>
    <w:basedOn w:val="Normal"/>
    <w:link w:val="HeaderChar"/>
    <w:uiPriority w:val="99"/>
    <w:unhideWhenUsed/>
    <w:rsid w:val="004B40D3"/>
    <w:pPr>
      <w:tabs>
        <w:tab w:val="center" w:pos="4513"/>
        <w:tab w:val="right" w:pos="9026"/>
      </w:tabs>
    </w:pPr>
  </w:style>
  <w:style w:type="character" w:customStyle="1" w:styleId="HeaderChar">
    <w:name w:val="Header Char"/>
    <w:basedOn w:val="DefaultParagraphFont"/>
    <w:link w:val="Header"/>
    <w:uiPriority w:val="99"/>
    <w:rsid w:val="004B40D3"/>
  </w:style>
  <w:style w:type="paragraph" w:styleId="Footer">
    <w:name w:val="footer"/>
    <w:basedOn w:val="Normal"/>
    <w:link w:val="FooterChar"/>
    <w:uiPriority w:val="99"/>
    <w:unhideWhenUsed/>
    <w:rsid w:val="004B40D3"/>
    <w:pPr>
      <w:tabs>
        <w:tab w:val="center" w:pos="4513"/>
        <w:tab w:val="right" w:pos="9026"/>
      </w:tabs>
    </w:pPr>
  </w:style>
  <w:style w:type="character" w:customStyle="1" w:styleId="FooterChar">
    <w:name w:val="Footer Char"/>
    <w:basedOn w:val="DefaultParagraphFont"/>
    <w:link w:val="Footer"/>
    <w:uiPriority w:val="99"/>
    <w:rsid w:val="004B40D3"/>
  </w:style>
  <w:style w:type="paragraph" w:styleId="NormalWeb">
    <w:name w:val="Normal (Web)"/>
    <w:basedOn w:val="Normal"/>
    <w:uiPriority w:val="99"/>
    <w:unhideWhenUsed/>
    <w:rsid w:val="00F24731"/>
    <w:rPr>
      <w:rFonts w:ascii="Times New Roman" w:hAnsi="Times New Roman" w:cs="Times New Roman"/>
      <w:szCs w:val="24"/>
    </w:rPr>
  </w:style>
  <w:style w:type="paragraph" w:styleId="ListParagraph">
    <w:name w:val="List Paragraph"/>
    <w:basedOn w:val="Normal"/>
    <w:link w:val="ListParagraphChar"/>
    <w:uiPriority w:val="34"/>
    <w:qFormat/>
    <w:rsid w:val="00DE20ED"/>
    <w:pPr>
      <w:ind w:left="720"/>
      <w:contextualSpacing/>
    </w:pPr>
  </w:style>
  <w:style w:type="paragraph" w:customStyle="1" w:styleId="Bullet">
    <w:name w:val="Bullet"/>
    <w:basedOn w:val="ListParagraph"/>
    <w:link w:val="BulletChar"/>
    <w:rsid w:val="00860336"/>
    <w:pPr>
      <w:numPr>
        <w:numId w:val="3"/>
      </w:numPr>
      <w:spacing w:after="200"/>
      <w:ind w:left="357" w:hanging="357"/>
    </w:pPr>
  </w:style>
  <w:style w:type="character" w:customStyle="1" w:styleId="ListParagraphChar">
    <w:name w:val="List Paragraph Char"/>
    <w:basedOn w:val="DefaultParagraphFont"/>
    <w:link w:val="ListParagraph"/>
    <w:uiPriority w:val="34"/>
    <w:rsid w:val="00DE20ED"/>
  </w:style>
  <w:style w:type="character" w:customStyle="1" w:styleId="BulletChar">
    <w:name w:val="Bullet Char"/>
    <w:basedOn w:val="ListParagraphChar"/>
    <w:link w:val="Bullet"/>
    <w:rsid w:val="00860336"/>
    <w:rPr>
      <w:rFonts w:eastAsiaTheme="minorEastAsia"/>
      <w:sz w:val="24"/>
      <w:szCs w:val="24"/>
      <w:lang w:eastAsia="ja-JP"/>
    </w:rPr>
  </w:style>
  <w:style w:type="character" w:styleId="Hyperlink">
    <w:name w:val="Hyperlink"/>
    <w:basedOn w:val="DefaultParagraphFont"/>
    <w:uiPriority w:val="99"/>
    <w:unhideWhenUsed/>
    <w:rsid w:val="00014B7A"/>
    <w:rPr>
      <w:color w:val="0000FF"/>
      <w:u w:val="single"/>
    </w:rPr>
  </w:style>
  <w:style w:type="character" w:styleId="Strong">
    <w:name w:val="Strong"/>
    <w:basedOn w:val="DefaultParagraphFont"/>
    <w:uiPriority w:val="22"/>
    <w:qFormat/>
    <w:rsid w:val="00165BFE"/>
    <w:rPr>
      <w:b/>
      <w:bCs/>
    </w:rPr>
  </w:style>
  <w:style w:type="character" w:styleId="Emphasis">
    <w:name w:val="Emphasis"/>
    <w:basedOn w:val="DefaultParagraphFont"/>
    <w:uiPriority w:val="20"/>
    <w:qFormat/>
    <w:rsid w:val="00165BFE"/>
    <w:rPr>
      <w:i/>
      <w:iCs/>
    </w:rPr>
  </w:style>
  <w:style w:type="character" w:customStyle="1" w:styleId="Heading1Char">
    <w:name w:val="Heading 1 Char"/>
    <w:basedOn w:val="DefaultParagraphFont"/>
    <w:link w:val="Heading1"/>
    <w:uiPriority w:val="9"/>
    <w:rsid w:val="00165B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5BF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65BF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65BF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65BF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65BF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65BF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65BF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65BF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65BFE"/>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165BF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pPr>
      <w:spacing w:line="240" w:lineRule="auto"/>
    </w:pPr>
    <w:rPr>
      <w:rFonts w:ascii="Cambria" w:eastAsia="Cambria" w:hAnsi="Cambria" w:cs="Cambria"/>
      <w:sz w:val="24"/>
      <w:szCs w:val="24"/>
    </w:rPr>
  </w:style>
  <w:style w:type="character" w:customStyle="1" w:styleId="SubtitleChar">
    <w:name w:val="Subtitle Char"/>
    <w:basedOn w:val="DefaultParagraphFont"/>
    <w:link w:val="Subtitle"/>
    <w:uiPriority w:val="11"/>
    <w:rsid w:val="00165BFE"/>
    <w:rPr>
      <w:rFonts w:asciiTheme="majorHAnsi" w:eastAsiaTheme="majorEastAsia" w:hAnsiTheme="majorHAnsi" w:cstheme="majorBidi"/>
      <w:sz w:val="24"/>
      <w:szCs w:val="24"/>
    </w:rPr>
  </w:style>
  <w:style w:type="paragraph" w:styleId="NoSpacing">
    <w:name w:val="No Spacing"/>
    <w:uiPriority w:val="1"/>
    <w:qFormat/>
    <w:rsid w:val="00165BFE"/>
    <w:pPr>
      <w:spacing w:after="0" w:line="240" w:lineRule="auto"/>
    </w:pPr>
  </w:style>
  <w:style w:type="paragraph" w:styleId="Quote">
    <w:name w:val="Quote"/>
    <w:basedOn w:val="Normal"/>
    <w:next w:val="Normal"/>
    <w:link w:val="QuoteChar"/>
    <w:uiPriority w:val="29"/>
    <w:qFormat/>
    <w:rsid w:val="00165B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65BFE"/>
    <w:rPr>
      <w:i/>
      <w:iCs/>
      <w:color w:val="404040" w:themeColor="text1" w:themeTint="BF"/>
    </w:rPr>
  </w:style>
  <w:style w:type="paragraph" w:styleId="IntenseQuote">
    <w:name w:val="Intense Quote"/>
    <w:basedOn w:val="Normal"/>
    <w:next w:val="Normal"/>
    <w:link w:val="IntenseQuoteChar"/>
    <w:uiPriority w:val="30"/>
    <w:qFormat/>
    <w:rsid w:val="00165BF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65BF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65BFE"/>
    <w:rPr>
      <w:i/>
      <w:iCs/>
      <w:color w:val="404040" w:themeColor="text1" w:themeTint="BF"/>
    </w:rPr>
  </w:style>
  <w:style w:type="character" w:styleId="IntenseEmphasis">
    <w:name w:val="Intense Emphasis"/>
    <w:basedOn w:val="DefaultParagraphFont"/>
    <w:uiPriority w:val="21"/>
    <w:qFormat/>
    <w:rsid w:val="00165BFE"/>
    <w:rPr>
      <w:b/>
      <w:bCs/>
      <w:i/>
      <w:iCs/>
    </w:rPr>
  </w:style>
  <w:style w:type="character" w:styleId="SubtleReference">
    <w:name w:val="Subtle Reference"/>
    <w:basedOn w:val="DefaultParagraphFont"/>
    <w:uiPriority w:val="31"/>
    <w:qFormat/>
    <w:rsid w:val="00165B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5BFE"/>
    <w:rPr>
      <w:b/>
      <w:bCs/>
      <w:smallCaps/>
      <w:spacing w:val="5"/>
      <w:u w:val="single"/>
    </w:rPr>
  </w:style>
  <w:style w:type="character" w:styleId="BookTitle">
    <w:name w:val="Book Title"/>
    <w:basedOn w:val="DefaultParagraphFont"/>
    <w:uiPriority w:val="33"/>
    <w:qFormat/>
    <w:rsid w:val="00165BFE"/>
    <w:rPr>
      <w:b/>
      <w:bCs/>
      <w:smallCaps/>
    </w:rPr>
  </w:style>
  <w:style w:type="paragraph" w:styleId="TOCHeading">
    <w:name w:val="TOC Heading"/>
    <w:basedOn w:val="Heading1"/>
    <w:next w:val="Normal"/>
    <w:uiPriority w:val="39"/>
    <w:semiHidden/>
    <w:unhideWhenUsed/>
    <w:qFormat/>
    <w:rsid w:val="00165BFE"/>
    <w:pPr>
      <w:outlineLvl w:val="9"/>
    </w:pPr>
  </w:style>
  <w:style w:type="character" w:customStyle="1" w:styleId="UnresolvedMention">
    <w:name w:val="Unresolved Mention"/>
    <w:basedOn w:val="DefaultParagraphFont"/>
    <w:uiPriority w:val="99"/>
    <w:semiHidden/>
    <w:unhideWhenUsed/>
    <w:rsid w:val="00165BFE"/>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80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jCAgPTxRc+Zu+xjYHKvaHP9AQ==">AMUW2mVj7/2nMu5JyqKXizPQfortOUqzE7+3X8h97DCVNBmk395rNbOXeFc2/22rXK72iinsjE6r2B8LtyubB4xnhhJKq5iW4ar1pYSEEfFj4x8baX9tr2KyoH4fcb/8Y8Sl0NEaJJBV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Knott</dc:creator>
  <cp:lastModifiedBy>Sharon Hopkins</cp:lastModifiedBy>
  <cp:revision>9</cp:revision>
  <cp:lastPrinted>2020-11-16T11:54:00Z</cp:lastPrinted>
  <dcterms:created xsi:type="dcterms:W3CDTF">2020-11-13T16:02:00Z</dcterms:created>
  <dcterms:modified xsi:type="dcterms:W3CDTF">2020-11-16T12:07:00Z</dcterms:modified>
</cp:coreProperties>
</file>